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03" w:rsidRDefault="00554D03">
      <w:r>
        <w:t xml:space="preserve"> </w:t>
      </w:r>
    </w:p>
    <w:tbl>
      <w:tblPr>
        <w:tblW w:w="11205" w:type="dxa"/>
        <w:tblInd w:w="-318" w:type="dxa"/>
        <w:tblLayout w:type="fixed"/>
        <w:tblLook w:val="04A0"/>
      </w:tblPr>
      <w:tblGrid>
        <w:gridCol w:w="4681"/>
        <w:gridCol w:w="1667"/>
        <w:gridCol w:w="4857"/>
      </w:tblGrid>
      <w:tr w:rsidR="00554D03" w:rsidTr="00E952A0">
        <w:tc>
          <w:tcPr>
            <w:tcW w:w="4679" w:type="dxa"/>
          </w:tcPr>
          <w:p w:rsidR="00554D03" w:rsidRDefault="00554D03" w:rsidP="00E952A0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554D03" w:rsidRDefault="00554D03" w:rsidP="00E952A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6"/>
              </w:rPr>
              <w:t xml:space="preserve">  </w:t>
            </w:r>
            <w:r>
              <w:rPr>
                <w:b/>
                <w:sz w:val="20"/>
                <w:szCs w:val="20"/>
              </w:rPr>
              <w:t>СОВЕТ</w:t>
            </w:r>
          </w:p>
          <w:p w:rsidR="00554D03" w:rsidRDefault="00554D03" w:rsidP="00E952A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554D03" w:rsidRDefault="00554D03" w:rsidP="00E952A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"ПРИУРАЛЬСКОЕ"</w:t>
            </w:r>
          </w:p>
        </w:tc>
        <w:tc>
          <w:tcPr>
            <w:tcW w:w="1666" w:type="dxa"/>
            <w:hideMark/>
          </w:tcPr>
          <w:p w:rsidR="00554D03" w:rsidRDefault="00554D03" w:rsidP="00E952A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C17171">
              <w:rPr>
                <w:b/>
              </w:rPr>
              <w:object w:dxaOrig="1234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5" o:title=""/>
                </v:shape>
                <o:OLEObject Type="Embed" ProgID="Word.Picture.8" ShapeID="_x0000_i1025" DrawAspect="Content" ObjectID="_1544539362" r:id="rId6"/>
              </w:object>
            </w:r>
          </w:p>
        </w:tc>
        <w:tc>
          <w:tcPr>
            <w:tcW w:w="4854" w:type="dxa"/>
          </w:tcPr>
          <w:p w:rsidR="00554D03" w:rsidRDefault="00554D03" w:rsidP="00E952A0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554D03" w:rsidRDefault="00554D03" w:rsidP="00E952A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"ПРИУРАЛЬСКÖЙ"</w:t>
            </w:r>
          </w:p>
          <w:p w:rsidR="00554D03" w:rsidRDefault="00554D03" w:rsidP="00E952A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СИКТ ОВМÖДЧÖМИНСА</w:t>
            </w:r>
          </w:p>
          <w:p w:rsidR="00554D03" w:rsidRDefault="00554D03" w:rsidP="00E952A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СÖВЕТ</w:t>
            </w:r>
          </w:p>
        </w:tc>
      </w:tr>
    </w:tbl>
    <w:p w:rsidR="00554D03" w:rsidRDefault="00554D03" w:rsidP="00554D03">
      <w:pPr>
        <w:jc w:val="right"/>
      </w:pPr>
    </w:p>
    <w:p w:rsidR="00554D03" w:rsidRDefault="00554D03" w:rsidP="00554D0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54D03" w:rsidRDefault="00554D03" w:rsidP="00554D0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Ы В К Ö Р Т Ö Д</w:t>
      </w:r>
    </w:p>
    <w:p w:rsidR="00554D03" w:rsidRDefault="00554D03" w:rsidP="00554D0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54D03" w:rsidRDefault="00554D03" w:rsidP="00554D03">
      <w:pPr>
        <w:pStyle w:val="a3"/>
        <w:jc w:val="center"/>
      </w:pPr>
    </w:p>
    <w:p w:rsidR="00554D03" w:rsidRDefault="00554D03" w:rsidP="00554D0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 " 22 " ноября  2016 года                                                           № 4-2/6</w:t>
      </w:r>
    </w:p>
    <w:p w:rsidR="00554D03" w:rsidRDefault="00554D03" w:rsidP="00554D03">
      <w:pPr>
        <w:pStyle w:val="a3"/>
        <w:jc w:val="center"/>
        <w:rPr>
          <w:b/>
          <w:sz w:val="28"/>
          <w:szCs w:val="28"/>
        </w:rPr>
      </w:pPr>
    </w:p>
    <w:p w:rsidR="00554D03" w:rsidRDefault="00554D03" w:rsidP="00554D0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органам местного самоуправления муниципального района "Печора" на осуществление части полномочий   сельского поселения "Приуральское"по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жилищного фонда</w:t>
      </w:r>
    </w:p>
    <w:p w:rsidR="00554D03" w:rsidRDefault="00554D03" w:rsidP="00554D03">
      <w:pPr>
        <w:pStyle w:val="a3"/>
        <w:jc w:val="center"/>
        <w:rPr>
          <w:b/>
          <w:sz w:val="28"/>
          <w:szCs w:val="28"/>
        </w:rPr>
      </w:pPr>
    </w:p>
    <w:p w:rsidR="00554D03" w:rsidRPr="009B4B79" w:rsidRDefault="00554D03" w:rsidP="00D3440B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Руководствуясь частью 4 статей 14,15 Федерального закона от 06 октября 2003 года № 131-ФЗ "Об общих принципах организации местного самоуправления в Российской Федерации", статей 142.5 Бюджетного Кодекса Российской Федерации, Уставом муниципального образования сельского поселения "Приуральское",  Совет сельского поселения "Приуральское" </w:t>
      </w:r>
      <w:r w:rsidRPr="009B4B79">
        <w:rPr>
          <w:b/>
          <w:sz w:val="28"/>
          <w:szCs w:val="28"/>
        </w:rPr>
        <w:t>решил:</w:t>
      </w:r>
    </w:p>
    <w:p w:rsidR="00554D03" w:rsidRDefault="00554D03" w:rsidP="00554D03">
      <w:pPr>
        <w:pStyle w:val="a3"/>
        <w:rPr>
          <w:sz w:val="28"/>
          <w:szCs w:val="28"/>
        </w:rPr>
      </w:pPr>
    </w:p>
    <w:p w:rsidR="00554D03" w:rsidRDefault="00554D03" w:rsidP="00554D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Передать органам  </w:t>
      </w:r>
      <w:r w:rsidRPr="009B4B79">
        <w:rPr>
          <w:sz w:val="28"/>
          <w:szCs w:val="28"/>
        </w:rPr>
        <w:t>местного самоуправления муниципального района "Печора</w:t>
      </w:r>
      <w:r w:rsidRPr="005865DD">
        <w:rPr>
          <w:sz w:val="28"/>
          <w:szCs w:val="28"/>
        </w:rPr>
        <w:t>"</w:t>
      </w:r>
      <w:r w:rsidRPr="005865DD">
        <w:rPr>
          <w:color w:val="FF0000"/>
          <w:sz w:val="28"/>
          <w:szCs w:val="28"/>
        </w:rPr>
        <w:t xml:space="preserve"> </w:t>
      </w:r>
      <w:r w:rsidRPr="008D2479">
        <w:rPr>
          <w:sz w:val="28"/>
          <w:szCs w:val="28"/>
        </w:rPr>
        <w:t>с 01 января 201</w:t>
      </w:r>
      <w:r w:rsidR="008D2479">
        <w:rPr>
          <w:sz w:val="28"/>
          <w:szCs w:val="28"/>
        </w:rPr>
        <w:t>7</w:t>
      </w:r>
      <w:r w:rsidRPr="008D2479">
        <w:rPr>
          <w:sz w:val="28"/>
          <w:szCs w:val="28"/>
        </w:rPr>
        <w:t xml:space="preserve"> года</w:t>
      </w:r>
      <w:r>
        <w:rPr>
          <w:color w:val="FF0000"/>
          <w:sz w:val="28"/>
          <w:szCs w:val="28"/>
        </w:rPr>
        <w:t xml:space="preserve">  </w:t>
      </w:r>
      <w:r w:rsidRPr="005865DD">
        <w:rPr>
          <w:sz w:val="28"/>
          <w:szCs w:val="28"/>
        </w:rPr>
        <w:t>осуществление части полномочий</w:t>
      </w:r>
      <w:r>
        <w:rPr>
          <w:sz w:val="28"/>
          <w:szCs w:val="28"/>
        </w:rPr>
        <w:t xml:space="preserve"> сельского поселения "Приуральское" </w:t>
      </w:r>
      <w:r w:rsidRPr="00554D03">
        <w:rPr>
          <w:sz w:val="28"/>
          <w:szCs w:val="28"/>
        </w:rPr>
        <w:t>по 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жилищного фонда</w:t>
      </w:r>
      <w:r>
        <w:rPr>
          <w:sz w:val="28"/>
          <w:szCs w:val="28"/>
        </w:rPr>
        <w:t>:</w:t>
      </w:r>
    </w:p>
    <w:p w:rsidR="00554D03" w:rsidRDefault="00554D03" w:rsidP="00D344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порядка предоставления жилых помещений муниципального специализированного жилищного фонда;</w:t>
      </w:r>
    </w:p>
    <w:p w:rsidR="00A15F05" w:rsidRDefault="00554D03" w:rsidP="00D344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в установленном порядке малоимущим гражданам по договорам социального и коммерческого найма жилых помещений </w:t>
      </w:r>
      <w:r w:rsidR="00A15F05">
        <w:rPr>
          <w:sz w:val="28"/>
          <w:szCs w:val="28"/>
        </w:rPr>
        <w:t>муниципального  жилищного фонда;</w:t>
      </w:r>
    </w:p>
    <w:p w:rsidR="00554D03" w:rsidRDefault="00A15F05" w:rsidP="00D344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A15F05" w:rsidRDefault="00A15F05" w:rsidP="00D344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переустройства и перепланировки жилых помещений;</w:t>
      </w:r>
    </w:p>
    <w:p w:rsidR="00A15F05" w:rsidRDefault="00A15F05" w:rsidP="00D344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в установленном порядке жилых помещений </w:t>
      </w:r>
      <w:r w:rsidRPr="00554D03">
        <w:rPr>
          <w:sz w:val="28"/>
          <w:szCs w:val="28"/>
        </w:rPr>
        <w:t>муниципального жилищного фонда</w:t>
      </w:r>
      <w:r>
        <w:rPr>
          <w:sz w:val="28"/>
          <w:szCs w:val="28"/>
        </w:rPr>
        <w:t xml:space="preserve"> непригодным для проживания;</w:t>
      </w:r>
    </w:p>
    <w:p w:rsidR="00A15F05" w:rsidRDefault="00A15F05" w:rsidP="00D344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порядка получения документа, подтверждающего принятие решения о согласовании или отказе в согласовании переустройства и </w:t>
      </w:r>
      <w:r>
        <w:rPr>
          <w:sz w:val="28"/>
          <w:szCs w:val="28"/>
        </w:rPr>
        <w:lastRenderedPageBreak/>
        <w:t>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A15F05" w:rsidRPr="00554D03" w:rsidRDefault="00A15F05" w:rsidP="00D344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размера дохода, </w:t>
      </w:r>
      <w:r w:rsidR="00E66E8E">
        <w:rPr>
          <w:sz w:val="28"/>
          <w:szCs w:val="28"/>
        </w:rPr>
        <w:t xml:space="preserve">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малоимущими, </w:t>
      </w:r>
    </w:p>
    <w:p w:rsidR="00554D03" w:rsidRDefault="00554D03" w:rsidP="00D344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сроком на один год.</w:t>
      </w:r>
    </w:p>
    <w:p w:rsidR="00554D03" w:rsidRDefault="00554D03" w:rsidP="00D344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Порядок предоставления из бюджета  муниципального образования сельского поселения "Приуральское" бюджету муниципального образования </w:t>
      </w:r>
      <w:r w:rsidRPr="005865DD">
        <w:rPr>
          <w:sz w:val="28"/>
          <w:szCs w:val="28"/>
        </w:rPr>
        <w:t>муниципального района "Печора"</w:t>
      </w:r>
      <w:r>
        <w:rPr>
          <w:sz w:val="28"/>
          <w:szCs w:val="28"/>
        </w:rPr>
        <w:t xml:space="preserve"> иных межбюджетных трансфертов на осуществление части полномочий по </w:t>
      </w:r>
      <w:r w:rsidR="00E66E8E">
        <w:rPr>
          <w:sz w:val="28"/>
          <w:szCs w:val="28"/>
        </w:rPr>
        <w:t xml:space="preserve">обеспечению проживающих в поселении и нуждающихся в жилых помещениях малоимущих граждан жилыми помещениями, по организации  содержания </w:t>
      </w:r>
      <w:r w:rsidR="00E66E8E" w:rsidRPr="00554D03">
        <w:rPr>
          <w:sz w:val="28"/>
          <w:szCs w:val="28"/>
        </w:rPr>
        <w:t>муниципального жилищного фонда</w:t>
      </w:r>
      <w:r w:rsidR="00E66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6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 1 к настоящему решению.</w:t>
      </w:r>
    </w:p>
    <w:p w:rsidR="00554D03" w:rsidRDefault="00554D03" w:rsidP="00D344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Администрации сельского поселения "Приуральское" заключить с администрацией </w:t>
      </w:r>
      <w:r w:rsidRPr="009B4B79">
        <w:rPr>
          <w:sz w:val="28"/>
          <w:szCs w:val="28"/>
        </w:rPr>
        <w:t>муниципального района "Печора</w:t>
      </w:r>
      <w:r w:rsidRPr="005865DD">
        <w:rPr>
          <w:sz w:val="28"/>
          <w:szCs w:val="28"/>
        </w:rPr>
        <w:t>"</w:t>
      </w:r>
      <w:r>
        <w:rPr>
          <w:sz w:val="28"/>
          <w:szCs w:val="28"/>
        </w:rPr>
        <w:t xml:space="preserve"> соглашение по осуществлению части полномочий сельского поселения "Приуральское", указанных в пункте 1 настоящего решения.</w:t>
      </w:r>
    </w:p>
    <w:p w:rsidR="00554D03" w:rsidRDefault="00554D03" w:rsidP="00D344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Контроль за выполнением настоящего решения </w:t>
      </w:r>
      <w:r w:rsidR="00D3440B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554D03" w:rsidRDefault="00554D03" w:rsidP="00D344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Настоящее решение вступает в силу со дня принятия и распространяется на правоотношения, возникшие </w:t>
      </w:r>
      <w:r w:rsidRPr="008D2479">
        <w:rPr>
          <w:sz w:val="28"/>
          <w:szCs w:val="28"/>
        </w:rPr>
        <w:t>с 01 января 201</w:t>
      </w:r>
      <w:r w:rsidR="008D2479">
        <w:rPr>
          <w:sz w:val="28"/>
          <w:szCs w:val="28"/>
        </w:rPr>
        <w:t>7</w:t>
      </w:r>
      <w:r w:rsidRPr="008D2479">
        <w:rPr>
          <w:sz w:val="28"/>
          <w:szCs w:val="28"/>
        </w:rPr>
        <w:t xml:space="preserve"> года.</w:t>
      </w:r>
    </w:p>
    <w:p w:rsidR="00F525C9" w:rsidRDefault="00F525C9" w:rsidP="00D3440B">
      <w:pPr>
        <w:pStyle w:val="a3"/>
        <w:jc w:val="both"/>
        <w:rPr>
          <w:sz w:val="28"/>
          <w:szCs w:val="28"/>
        </w:rPr>
      </w:pPr>
    </w:p>
    <w:p w:rsidR="00F525C9" w:rsidRDefault="00F525C9" w:rsidP="00D3440B">
      <w:pPr>
        <w:pStyle w:val="a3"/>
        <w:jc w:val="both"/>
        <w:rPr>
          <w:sz w:val="28"/>
          <w:szCs w:val="28"/>
        </w:rPr>
      </w:pPr>
    </w:p>
    <w:p w:rsidR="00F525C9" w:rsidRPr="008D2479" w:rsidRDefault="00F525C9" w:rsidP="00D3440B">
      <w:pPr>
        <w:pStyle w:val="a3"/>
        <w:jc w:val="both"/>
        <w:rPr>
          <w:sz w:val="28"/>
          <w:szCs w:val="28"/>
        </w:rPr>
      </w:pPr>
    </w:p>
    <w:p w:rsidR="00554D03" w:rsidRPr="005865DD" w:rsidRDefault="00554D03" w:rsidP="00554D03">
      <w:pPr>
        <w:pStyle w:val="a3"/>
        <w:rPr>
          <w:sz w:val="28"/>
          <w:szCs w:val="28"/>
        </w:rPr>
      </w:pPr>
    </w:p>
    <w:p w:rsidR="00554D03" w:rsidRPr="005865DD" w:rsidRDefault="00554D03" w:rsidP="00554D03">
      <w:pPr>
        <w:pStyle w:val="a3"/>
        <w:rPr>
          <w:sz w:val="28"/>
          <w:szCs w:val="28"/>
        </w:rPr>
      </w:pPr>
    </w:p>
    <w:p w:rsidR="00554D03" w:rsidRDefault="00554D03" w:rsidP="00554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</w:t>
      </w:r>
      <w:r w:rsidR="00F525C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В.Г.Головина</w:t>
      </w:r>
    </w:p>
    <w:p w:rsidR="00CA2988" w:rsidRDefault="00CA2988"/>
    <w:p w:rsidR="00E34778" w:rsidRDefault="00E34778"/>
    <w:p w:rsidR="00E34778" w:rsidRDefault="00E34778"/>
    <w:p w:rsidR="00E34778" w:rsidRDefault="00E34778"/>
    <w:p w:rsidR="00E34778" w:rsidRDefault="00E34778"/>
    <w:p w:rsidR="00E34778" w:rsidRDefault="00E34778"/>
    <w:p w:rsidR="00E34778" w:rsidRDefault="00E34778"/>
    <w:p w:rsidR="00E34778" w:rsidRDefault="00E34778"/>
    <w:p w:rsidR="00E34778" w:rsidRDefault="00E34778"/>
    <w:p w:rsidR="00E34778" w:rsidRDefault="00E34778"/>
    <w:p w:rsidR="00E34778" w:rsidRDefault="00E34778"/>
    <w:p w:rsidR="00E34778" w:rsidRDefault="00E34778"/>
    <w:p w:rsidR="00E34778" w:rsidRDefault="009A0E6B">
      <w:r>
        <w:lastRenderedPageBreak/>
        <w:t xml:space="preserve"> </w:t>
      </w:r>
    </w:p>
    <w:p w:rsidR="00E34778" w:rsidRDefault="00E34778"/>
    <w:sectPr w:rsidR="00E34778" w:rsidSect="00D3440B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255"/>
    <w:multiLevelType w:val="hybridMultilevel"/>
    <w:tmpl w:val="E506A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253199"/>
    <w:multiLevelType w:val="hybridMultilevel"/>
    <w:tmpl w:val="D4A678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F995584"/>
    <w:multiLevelType w:val="hybridMultilevel"/>
    <w:tmpl w:val="F042B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4D03"/>
    <w:rsid w:val="00484B88"/>
    <w:rsid w:val="00493F33"/>
    <w:rsid w:val="00495286"/>
    <w:rsid w:val="00554D03"/>
    <w:rsid w:val="00793EF3"/>
    <w:rsid w:val="008609EC"/>
    <w:rsid w:val="008D2479"/>
    <w:rsid w:val="008E4B69"/>
    <w:rsid w:val="009A0E6B"/>
    <w:rsid w:val="009E3C2D"/>
    <w:rsid w:val="00A15F05"/>
    <w:rsid w:val="00A858F8"/>
    <w:rsid w:val="00B744F7"/>
    <w:rsid w:val="00C3790D"/>
    <w:rsid w:val="00CA2988"/>
    <w:rsid w:val="00D3440B"/>
    <w:rsid w:val="00D82AED"/>
    <w:rsid w:val="00E34778"/>
    <w:rsid w:val="00E66E8E"/>
    <w:rsid w:val="00F5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E34778"/>
    <w:rPr>
      <w:color w:val="0000FF"/>
      <w:u w:val="single"/>
    </w:rPr>
  </w:style>
  <w:style w:type="paragraph" w:styleId="a5">
    <w:name w:val="Normal (Web)"/>
    <w:basedOn w:val="a"/>
    <w:rsid w:val="00E3477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2016-11-24T15:28:00Z</cp:lastPrinted>
  <dcterms:created xsi:type="dcterms:W3CDTF">2016-11-23T15:31:00Z</dcterms:created>
  <dcterms:modified xsi:type="dcterms:W3CDTF">2016-12-29T15:56:00Z</dcterms:modified>
</cp:coreProperties>
</file>